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63887" w14:textId="77777777" w:rsidR="00BA65AF" w:rsidRDefault="00BA65AF" w:rsidP="00BA65AF">
      <w:pPr>
        <w:pStyle w:val="Titolo2"/>
        <w:rPr>
          <w:rStyle w:val="Titolodellibro"/>
          <w:i w:val="0"/>
        </w:rPr>
      </w:pPr>
      <w:r>
        <w:rPr>
          <w:rStyle w:val="Titolodellibro"/>
          <w:i w:val="0"/>
        </w:rPr>
        <w:t xml:space="preserve">Luca Salatto 4^L </w:t>
      </w:r>
    </w:p>
    <w:p w14:paraId="16D36817" w14:textId="77777777" w:rsidR="00BA65AF" w:rsidRDefault="00BA65AF" w:rsidP="00BA65AF">
      <w:pPr>
        <w:rPr>
          <w:rStyle w:val="Enfasiintensa"/>
        </w:rPr>
      </w:pPr>
    </w:p>
    <w:p w14:paraId="474CF40D" w14:textId="77777777" w:rsidR="00BA65AF" w:rsidRPr="00F21056" w:rsidRDefault="00BA65AF" w:rsidP="00BA65AF">
      <w:pPr>
        <w:rPr>
          <w:rStyle w:val="Enfasicorsivo"/>
          <w:sz w:val="36"/>
          <w:szCs w:val="36"/>
        </w:rPr>
      </w:pPr>
      <w:r w:rsidRPr="00F21056">
        <w:rPr>
          <w:rStyle w:val="Enfasicorsivo"/>
          <w:sz w:val="36"/>
          <w:szCs w:val="36"/>
        </w:rPr>
        <w:t xml:space="preserve">Molière </w:t>
      </w:r>
      <w:r w:rsidR="00F21056">
        <w:rPr>
          <w:rStyle w:val="Enfasicorsivo"/>
          <w:sz w:val="36"/>
          <w:szCs w:val="36"/>
        </w:rPr>
        <w:t>(1622-1673)</w:t>
      </w:r>
    </w:p>
    <w:p w14:paraId="6E3B6B50" w14:textId="77777777" w:rsidR="00F21056" w:rsidRPr="00F21056" w:rsidRDefault="00BA65AF" w:rsidP="00BA65AF">
      <w:pPr>
        <w:rPr>
          <w:rStyle w:val="Titolodellibro"/>
          <w:sz w:val="36"/>
          <w:szCs w:val="36"/>
        </w:rPr>
      </w:pPr>
      <w:r w:rsidRPr="00F21056">
        <w:rPr>
          <w:rStyle w:val="Titolodellibro"/>
          <w:sz w:val="36"/>
          <w:szCs w:val="36"/>
        </w:rPr>
        <w:t xml:space="preserve">“Il malato immaginario” – “Le </w:t>
      </w:r>
      <w:proofErr w:type="spellStart"/>
      <w:r w:rsidRPr="00F21056">
        <w:rPr>
          <w:rStyle w:val="Titolodellibro"/>
          <w:sz w:val="36"/>
          <w:szCs w:val="36"/>
        </w:rPr>
        <w:t>Malade</w:t>
      </w:r>
      <w:proofErr w:type="spellEnd"/>
      <w:r w:rsidRPr="00F21056">
        <w:rPr>
          <w:rStyle w:val="Titolodellibro"/>
          <w:sz w:val="36"/>
          <w:szCs w:val="36"/>
        </w:rPr>
        <w:t xml:space="preserve"> </w:t>
      </w:r>
      <w:proofErr w:type="spellStart"/>
      <w:r w:rsidRPr="00F21056">
        <w:rPr>
          <w:rStyle w:val="Titolodellibro"/>
          <w:sz w:val="36"/>
          <w:szCs w:val="36"/>
        </w:rPr>
        <w:t>imaginaire</w:t>
      </w:r>
      <w:proofErr w:type="spellEnd"/>
      <w:r w:rsidRPr="00F21056">
        <w:rPr>
          <w:rStyle w:val="Titolodellibro"/>
          <w:sz w:val="36"/>
          <w:szCs w:val="36"/>
        </w:rPr>
        <w:t>”</w:t>
      </w:r>
      <w:r w:rsidR="00F21056">
        <w:rPr>
          <w:rStyle w:val="Titolodellibro"/>
          <w:sz w:val="36"/>
          <w:szCs w:val="36"/>
        </w:rPr>
        <w:t xml:space="preserve"> (1673)</w:t>
      </w:r>
    </w:p>
    <w:p w14:paraId="7890DF09" w14:textId="77777777" w:rsidR="00BA65AF" w:rsidRDefault="00F21056" w:rsidP="00BA65AF">
      <w:pPr>
        <w:rPr>
          <w:rStyle w:val="Titolodellibro"/>
        </w:rPr>
      </w:pPr>
      <w:r>
        <w:rPr>
          <w:b/>
          <w:bCs/>
          <w:i/>
          <w:iCs/>
          <w:noProof/>
          <w:spacing w:val="5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0763F" wp14:editId="39E514CC">
                <wp:simplePos x="0" y="0"/>
                <wp:positionH relativeFrom="margin">
                  <wp:align>center</wp:align>
                </wp:positionH>
                <wp:positionV relativeFrom="paragraph">
                  <wp:posOffset>188141</wp:posOffset>
                </wp:positionV>
                <wp:extent cx="6630035" cy="1089"/>
                <wp:effectExtent l="0" t="0" r="50165" b="50165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30035" cy="10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B5DD69" id="Connettore 1 1" o:spid="_x0000_s1026" style="position:absolute;flip:y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4.8pt" to="522.05pt,1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68C94996" w14:textId="77777777" w:rsidR="00F21056" w:rsidRDefault="00F21056" w:rsidP="00BA65AF">
      <w:pPr>
        <w:rPr>
          <w:rStyle w:val="Enfasigrassetto"/>
        </w:rPr>
      </w:pPr>
    </w:p>
    <w:p w14:paraId="0D19004C" w14:textId="77777777" w:rsidR="00F21056" w:rsidRDefault="00F21056" w:rsidP="00BA65AF">
      <w:pPr>
        <w:rPr>
          <w:rStyle w:val="Enfasigrassetto"/>
          <w:sz w:val="28"/>
          <w:szCs w:val="28"/>
        </w:rPr>
      </w:pPr>
      <w:r w:rsidRPr="00F21056">
        <w:rPr>
          <w:rStyle w:val="Enfasigrassetto"/>
          <w:sz w:val="28"/>
          <w:szCs w:val="28"/>
        </w:rPr>
        <w:t>Personaggi</w:t>
      </w:r>
    </w:p>
    <w:p w14:paraId="132D204E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Argante;</w:t>
      </w:r>
      <w:r w:rsidRPr="006419FB">
        <w:rPr>
          <w:rStyle w:val="Riferimentodelicato"/>
          <w:smallCaps w:val="0"/>
          <w:color w:val="auto"/>
        </w:rPr>
        <w:t xml:space="preserve"> ipocondriaco, interpretato da </w:t>
      </w:r>
      <w:hyperlink r:id="rId6" w:tooltip="Molière" w:history="1">
        <w:r w:rsidRPr="006419FB">
          <w:rPr>
            <w:rStyle w:val="Riferimentodelicato"/>
            <w:smallCaps w:val="0"/>
            <w:color w:val="auto"/>
          </w:rPr>
          <w:t>Molière</w:t>
        </w:r>
      </w:hyperlink>
      <w:r w:rsidRPr="006419FB">
        <w:rPr>
          <w:rStyle w:val="Riferimentodelicato"/>
          <w:smallCaps w:val="0"/>
          <w:color w:val="auto"/>
        </w:rPr>
        <w:t>.</w:t>
      </w:r>
    </w:p>
    <w:p w14:paraId="453D08C2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proofErr w:type="spellStart"/>
      <w:r w:rsidRPr="006419FB">
        <w:rPr>
          <w:rStyle w:val="Riferimentodelicato"/>
          <w:b/>
          <w:smallCaps w:val="0"/>
          <w:color w:val="auto"/>
        </w:rPr>
        <w:t>Tonietta</w:t>
      </w:r>
      <w:proofErr w:type="spellEnd"/>
      <w:r w:rsidRPr="006419FB">
        <w:rPr>
          <w:rStyle w:val="Riferimentodelicato"/>
          <w:b/>
          <w:smallCaps w:val="0"/>
          <w:color w:val="auto"/>
        </w:rPr>
        <w:t>;</w:t>
      </w:r>
      <w:r w:rsidRPr="006419FB">
        <w:rPr>
          <w:rStyle w:val="Riferimentodelicato"/>
          <w:smallCaps w:val="0"/>
          <w:color w:val="auto"/>
        </w:rPr>
        <w:t xml:space="preserve"> serva di Argante.</w:t>
      </w:r>
    </w:p>
    <w:p w14:paraId="5185CBB3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Angelica</w:t>
      </w:r>
      <w:r w:rsidRPr="006419FB">
        <w:rPr>
          <w:rStyle w:val="Riferimentodelicato"/>
          <w:smallCaps w:val="0"/>
          <w:color w:val="auto"/>
        </w:rPr>
        <w:t>; figlia di Argante ed innamorata di Cleante.</w:t>
      </w:r>
    </w:p>
    <w:p w14:paraId="14E467F9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Belinda</w:t>
      </w:r>
      <w:r w:rsidRPr="006419FB">
        <w:rPr>
          <w:rStyle w:val="Riferimentodelicato"/>
          <w:smallCaps w:val="0"/>
          <w:color w:val="auto"/>
        </w:rPr>
        <w:t>; seconda moglie di Argante.</w:t>
      </w:r>
    </w:p>
    <w:p w14:paraId="19757C0C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Signor Buonafede</w:t>
      </w:r>
      <w:r w:rsidRPr="006419FB">
        <w:rPr>
          <w:rStyle w:val="Riferimentodelicato"/>
          <w:smallCaps w:val="0"/>
          <w:color w:val="auto"/>
        </w:rPr>
        <w:t>; notaio.</w:t>
      </w:r>
    </w:p>
    <w:p w14:paraId="4B24A1DD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Cleante</w:t>
      </w:r>
      <w:r w:rsidRPr="006419FB">
        <w:rPr>
          <w:rStyle w:val="Riferimentodelicato"/>
          <w:smallCaps w:val="0"/>
          <w:color w:val="auto"/>
        </w:rPr>
        <w:t>; innamorato di Angelica.</w:t>
      </w:r>
    </w:p>
    <w:p w14:paraId="57627C64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Dottor Diaforetico;</w:t>
      </w:r>
      <w:r w:rsidRPr="006419FB">
        <w:rPr>
          <w:rStyle w:val="Riferimentodelicato"/>
          <w:smallCaps w:val="0"/>
          <w:color w:val="auto"/>
        </w:rPr>
        <w:t xml:space="preserve"> figlio del Dottor </w:t>
      </w:r>
      <w:proofErr w:type="spellStart"/>
      <w:r w:rsidRPr="006419FB">
        <w:rPr>
          <w:rStyle w:val="Riferimentodelicato"/>
          <w:smallCaps w:val="0"/>
          <w:color w:val="auto"/>
        </w:rPr>
        <w:t>Purgone</w:t>
      </w:r>
      <w:proofErr w:type="spellEnd"/>
      <w:r w:rsidRPr="006419FB">
        <w:rPr>
          <w:rStyle w:val="Riferimentodelicato"/>
          <w:smallCaps w:val="0"/>
          <w:color w:val="auto"/>
        </w:rPr>
        <w:t>: medico di Argante.</w:t>
      </w:r>
    </w:p>
    <w:p w14:paraId="784AF1C0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Tommaso Diaforetico</w:t>
      </w:r>
      <w:r w:rsidRPr="006419FB">
        <w:rPr>
          <w:rStyle w:val="Riferimentodelicato"/>
          <w:smallCaps w:val="0"/>
          <w:color w:val="auto"/>
        </w:rPr>
        <w:t>; figlio del Dottor Diaforetico, e pretendente alla mano di Angelica.</w:t>
      </w:r>
    </w:p>
    <w:p w14:paraId="6E294264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Luigina;</w:t>
      </w:r>
      <w:r w:rsidRPr="006419FB">
        <w:rPr>
          <w:rStyle w:val="Riferimentodelicato"/>
          <w:smallCaps w:val="0"/>
          <w:color w:val="auto"/>
        </w:rPr>
        <w:t xml:space="preserve"> giovane figlia di Argante e sorella minore di Angelica.</w:t>
      </w:r>
    </w:p>
    <w:p w14:paraId="3FE4E90B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proofErr w:type="spellStart"/>
      <w:r w:rsidRPr="006419FB">
        <w:rPr>
          <w:rStyle w:val="Riferimentodelicato"/>
          <w:b/>
          <w:smallCaps w:val="0"/>
          <w:color w:val="auto"/>
        </w:rPr>
        <w:t>Beraldo</w:t>
      </w:r>
      <w:proofErr w:type="spellEnd"/>
      <w:r w:rsidRPr="006419FB">
        <w:rPr>
          <w:rStyle w:val="Riferimentodelicato"/>
          <w:b/>
          <w:smallCaps w:val="0"/>
          <w:color w:val="auto"/>
        </w:rPr>
        <w:t>;</w:t>
      </w:r>
      <w:r w:rsidRPr="006419FB">
        <w:rPr>
          <w:rStyle w:val="Riferimentodelicato"/>
          <w:smallCaps w:val="0"/>
          <w:color w:val="auto"/>
        </w:rPr>
        <w:t xml:space="preserve"> fratello di Argante.</w:t>
      </w:r>
    </w:p>
    <w:p w14:paraId="4BCD286E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>Signor Fiorente</w:t>
      </w:r>
      <w:r w:rsidRPr="006419FB">
        <w:rPr>
          <w:rStyle w:val="Riferimentodelicato"/>
          <w:smallCaps w:val="0"/>
          <w:color w:val="auto"/>
        </w:rPr>
        <w:t>; speziale.</w:t>
      </w:r>
    </w:p>
    <w:p w14:paraId="1894F136" w14:textId="77777777" w:rsidR="00F21056" w:rsidRPr="006419FB" w:rsidRDefault="00F21056" w:rsidP="00F21056">
      <w:pPr>
        <w:pStyle w:val="Paragrafoelenco"/>
        <w:numPr>
          <w:ilvl w:val="0"/>
          <w:numId w:val="2"/>
        </w:numPr>
        <w:rPr>
          <w:rStyle w:val="Riferimentodelicato"/>
          <w:smallCaps w:val="0"/>
          <w:color w:val="auto"/>
        </w:rPr>
      </w:pPr>
      <w:r w:rsidRPr="006419FB">
        <w:rPr>
          <w:rStyle w:val="Riferimentodelicato"/>
          <w:b/>
          <w:smallCaps w:val="0"/>
          <w:color w:val="auto"/>
        </w:rPr>
        <w:t xml:space="preserve">Dottor </w:t>
      </w:r>
      <w:proofErr w:type="spellStart"/>
      <w:r w:rsidRPr="006419FB">
        <w:rPr>
          <w:rStyle w:val="Riferimentodelicato"/>
          <w:b/>
          <w:smallCaps w:val="0"/>
          <w:color w:val="auto"/>
        </w:rPr>
        <w:t>Purgone</w:t>
      </w:r>
      <w:proofErr w:type="spellEnd"/>
      <w:r w:rsidRPr="006419FB">
        <w:rPr>
          <w:rStyle w:val="Riferimentodelicato"/>
          <w:smallCaps w:val="0"/>
          <w:color w:val="auto"/>
        </w:rPr>
        <w:t>; medico di Argante.</w:t>
      </w:r>
    </w:p>
    <w:p w14:paraId="24F651A7" w14:textId="77777777" w:rsidR="00F21056" w:rsidRPr="00F21056" w:rsidRDefault="00F21056" w:rsidP="00F21056">
      <w:pPr>
        <w:rPr>
          <w:rStyle w:val="Riferimentodelicato"/>
          <w:smallCaps w:val="0"/>
          <w:color w:val="auto"/>
        </w:rPr>
      </w:pPr>
      <w:r>
        <w:rPr>
          <w:b/>
          <w:bCs/>
          <w:i/>
          <w:iCs/>
          <w:noProof/>
          <w:spacing w:val="5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3B3323" wp14:editId="1C258A0D">
                <wp:simplePos x="0" y="0"/>
                <wp:positionH relativeFrom="margin">
                  <wp:align>center</wp:align>
                </wp:positionH>
                <wp:positionV relativeFrom="paragraph">
                  <wp:posOffset>134439</wp:posOffset>
                </wp:positionV>
                <wp:extent cx="6630035" cy="1089"/>
                <wp:effectExtent l="0" t="0" r="50165" b="50165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30035" cy="10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272CB1" id="Connettore 1 2" o:spid="_x0000_s1026" style="position:absolute;flip:y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0.6pt" to="522.05pt,1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8A72D84" w14:textId="77777777" w:rsidR="006419FB" w:rsidRDefault="006419FB" w:rsidP="00BA65AF">
      <w:pPr>
        <w:rPr>
          <w:rStyle w:val="Enfasigrassetto"/>
          <w:sz w:val="28"/>
          <w:szCs w:val="28"/>
        </w:rPr>
      </w:pPr>
    </w:p>
    <w:p w14:paraId="6089DD1E" w14:textId="77777777" w:rsidR="00F21056" w:rsidRDefault="006419FB" w:rsidP="00BA65AF">
      <w:pPr>
        <w:rPr>
          <w:rStyle w:val="Enfasigrassetto"/>
          <w:sz w:val="28"/>
          <w:szCs w:val="28"/>
        </w:rPr>
      </w:pPr>
      <w:r>
        <w:rPr>
          <w:rStyle w:val="Enfasigrassetto"/>
          <w:sz w:val="28"/>
          <w:szCs w:val="28"/>
        </w:rPr>
        <w:t>Ambientazione</w:t>
      </w:r>
    </w:p>
    <w:p w14:paraId="23F4C2A2" w14:textId="77777777" w:rsidR="006419FB" w:rsidRPr="006419FB" w:rsidRDefault="006419FB" w:rsidP="006419FB">
      <w:pPr>
        <w:rPr>
          <w:rStyle w:val="Enfasigrassetto"/>
          <w:b w:val="0"/>
        </w:rPr>
      </w:pPr>
      <w:r w:rsidRPr="006419FB">
        <w:rPr>
          <w:rStyle w:val="Enfasigrassetto"/>
          <w:b w:val="0"/>
        </w:rPr>
        <w:t xml:space="preserve">La storia </w:t>
      </w:r>
      <w:r w:rsidR="00742A78">
        <w:rPr>
          <w:rStyle w:val="Enfasigrassetto"/>
          <w:b w:val="0"/>
        </w:rPr>
        <w:t xml:space="preserve">si svolge durante l’arco di una giornata ed </w:t>
      </w:r>
      <w:r w:rsidRPr="006419FB">
        <w:rPr>
          <w:rStyle w:val="Enfasigrassetto"/>
          <w:b w:val="0"/>
        </w:rPr>
        <w:t>è ambientata nella Parigi seicentesca, nella casa di un importante uomo francese</w:t>
      </w:r>
      <w:r w:rsidR="00A43A8E">
        <w:rPr>
          <w:rStyle w:val="Enfasigrassetto"/>
          <w:b w:val="0"/>
        </w:rPr>
        <w:t>.</w:t>
      </w:r>
    </w:p>
    <w:p w14:paraId="7FDB888E" w14:textId="77777777" w:rsidR="006419FB" w:rsidRPr="006419FB" w:rsidRDefault="006419FB" w:rsidP="006419FB">
      <w:pPr>
        <w:rPr>
          <w:rStyle w:val="Enfasigrassetto"/>
          <w:b w:val="0"/>
          <w:sz w:val="28"/>
          <w:szCs w:val="28"/>
        </w:rPr>
      </w:pPr>
      <w:r>
        <w:rPr>
          <w:b/>
          <w:bCs/>
          <w:i/>
          <w:iCs/>
          <w:noProof/>
          <w:spacing w:val="5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1FA2D1" wp14:editId="5AB61653">
                <wp:simplePos x="0" y="0"/>
                <wp:positionH relativeFrom="margin">
                  <wp:align>center</wp:align>
                </wp:positionH>
                <wp:positionV relativeFrom="paragraph">
                  <wp:posOffset>234859</wp:posOffset>
                </wp:positionV>
                <wp:extent cx="6630035" cy="1089"/>
                <wp:effectExtent l="0" t="0" r="50165" b="50165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30035" cy="10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D91A83" id="Connettore 1 4" o:spid="_x0000_s1026" style="position:absolute;flip:y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8.5pt" to="522.05pt,18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2412A946" w14:textId="77777777" w:rsidR="00F21056" w:rsidRDefault="00F21056" w:rsidP="00BA65AF">
      <w:pPr>
        <w:rPr>
          <w:rStyle w:val="Enfasigrassetto"/>
          <w:sz w:val="28"/>
          <w:szCs w:val="28"/>
        </w:rPr>
      </w:pPr>
    </w:p>
    <w:p w14:paraId="7AF4954D" w14:textId="77777777" w:rsidR="00A43A8E" w:rsidRDefault="006419FB" w:rsidP="00BA65AF">
      <w:pPr>
        <w:rPr>
          <w:rStyle w:val="Enfasigrassetto"/>
          <w:sz w:val="28"/>
          <w:szCs w:val="28"/>
        </w:rPr>
      </w:pPr>
      <w:r>
        <w:rPr>
          <w:rStyle w:val="Enfasigrassetto"/>
          <w:sz w:val="28"/>
          <w:szCs w:val="28"/>
        </w:rPr>
        <w:t>Temi</w:t>
      </w:r>
      <w:r w:rsidR="00A43A8E">
        <w:rPr>
          <w:rStyle w:val="Enfasigrassetto"/>
          <w:sz w:val="28"/>
          <w:szCs w:val="28"/>
        </w:rPr>
        <w:t xml:space="preserve"> </w:t>
      </w:r>
      <w:r w:rsidR="0016529E">
        <w:rPr>
          <w:rStyle w:val="Enfasigrassetto"/>
          <w:sz w:val="28"/>
          <w:szCs w:val="28"/>
        </w:rPr>
        <w:t>del teatro di Molière</w:t>
      </w:r>
    </w:p>
    <w:p w14:paraId="1410B7FE" w14:textId="77777777" w:rsidR="0016529E" w:rsidRPr="00FB6CDB" w:rsidRDefault="0016529E" w:rsidP="0016529E">
      <w:pPr>
        <w:pStyle w:val="Paragrafoelenco"/>
        <w:numPr>
          <w:ilvl w:val="0"/>
          <w:numId w:val="3"/>
        </w:numPr>
        <w:rPr>
          <w:rStyle w:val="Enfasigrassetto"/>
          <w:b w:val="0"/>
        </w:rPr>
      </w:pPr>
      <w:r w:rsidRPr="00FB6CDB">
        <w:rPr>
          <w:rStyle w:val="Enfasigrassetto"/>
          <w:b w:val="0"/>
        </w:rPr>
        <w:t>Si distacca dalla commedia d’arte</w:t>
      </w:r>
    </w:p>
    <w:p w14:paraId="606F390E" w14:textId="77777777" w:rsidR="00D06679" w:rsidRPr="00FB6CDB" w:rsidRDefault="00D06679" w:rsidP="0016529E">
      <w:pPr>
        <w:pStyle w:val="Paragrafoelenco"/>
        <w:numPr>
          <w:ilvl w:val="0"/>
          <w:numId w:val="3"/>
        </w:numPr>
        <w:rPr>
          <w:rStyle w:val="Enfasigrassetto"/>
          <w:b w:val="0"/>
        </w:rPr>
      </w:pPr>
      <w:r w:rsidRPr="00FB6CDB">
        <w:rPr>
          <w:rStyle w:val="Enfasigrassetto"/>
          <w:b w:val="0"/>
        </w:rPr>
        <w:t>Mette in ridicolo i medici e fa riferimento alla borghesia elogiandola</w:t>
      </w:r>
    </w:p>
    <w:p w14:paraId="25ECA741" w14:textId="77777777" w:rsidR="00D06679" w:rsidRDefault="00D06679" w:rsidP="00D06679">
      <w:pPr>
        <w:pStyle w:val="Paragrafoelenco"/>
        <w:rPr>
          <w:rStyle w:val="Enfasigrassetto"/>
          <w:b w:val="0"/>
          <w:sz w:val="28"/>
          <w:szCs w:val="28"/>
        </w:rPr>
      </w:pPr>
      <w:r>
        <w:rPr>
          <w:b/>
          <w:bCs/>
          <w:i/>
          <w:iCs/>
          <w:noProof/>
          <w:spacing w:val="5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970A72" wp14:editId="38788A96">
                <wp:simplePos x="0" y="0"/>
                <wp:positionH relativeFrom="margin">
                  <wp:align>center</wp:align>
                </wp:positionH>
                <wp:positionV relativeFrom="paragraph">
                  <wp:posOffset>210004</wp:posOffset>
                </wp:positionV>
                <wp:extent cx="6630035" cy="1089"/>
                <wp:effectExtent l="0" t="0" r="50165" b="50165"/>
                <wp:wrapNone/>
                <wp:docPr id="5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30035" cy="10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3ACECF" id="Connettore 1 5" o:spid="_x0000_s1026" style="position:absolute;flip:y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6.55pt" to="522.05pt,1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2D921F0" w14:textId="77777777" w:rsidR="00D06679" w:rsidRPr="00D06679" w:rsidRDefault="00D06679" w:rsidP="00D06679">
      <w:pPr>
        <w:pStyle w:val="Paragrafoelenco"/>
        <w:rPr>
          <w:rStyle w:val="Enfasigrassetto"/>
          <w:b w:val="0"/>
          <w:sz w:val="28"/>
          <w:szCs w:val="28"/>
        </w:rPr>
      </w:pPr>
    </w:p>
    <w:p w14:paraId="5EF7A5F0" w14:textId="77777777" w:rsidR="00D06679" w:rsidRDefault="00FB6CDB" w:rsidP="00FB6CDB">
      <w:pPr>
        <w:rPr>
          <w:rStyle w:val="Enfasigrassetto"/>
          <w:sz w:val="28"/>
          <w:szCs w:val="28"/>
        </w:rPr>
      </w:pPr>
      <w:r>
        <w:rPr>
          <w:rStyle w:val="Enfasigrassetto"/>
          <w:sz w:val="28"/>
          <w:szCs w:val="28"/>
        </w:rPr>
        <w:t>Cinematografia</w:t>
      </w:r>
    </w:p>
    <w:p w14:paraId="5DA5D968" w14:textId="77777777" w:rsidR="00FB6CDB" w:rsidRPr="00FB6CDB" w:rsidRDefault="00FB6CDB" w:rsidP="00FB6CDB">
      <w:pPr>
        <w:rPr>
          <w:rFonts w:ascii="Calibri" w:eastAsia="Times New Roman" w:hAnsi="Calibri" w:cs="Times New Roman"/>
          <w:color w:val="000000" w:themeColor="text1"/>
          <w:lang w:eastAsia="it-IT"/>
        </w:rPr>
      </w:pPr>
      <w:r w:rsidRPr="00FB6CDB">
        <w:rPr>
          <w:rStyle w:val="Enfasigrassetto"/>
          <w:rFonts w:ascii="Calibri" w:hAnsi="Calibri"/>
        </w:rPr>
        <w:t xml:space="preserve"> </w:t>
      </w:r>
      <w:r w:rsidRPr="00FB6CDB">
        <w:rPr>
          <w:rFonts w:ascii="Calibri" w:eastAsia="Times New Roman" w:hAnsi="Calibri" w:cs="Times New Roman"/>
          <w:b/>
          <w:bCs/>
          <w:i/>
          <w:iCs/>
          <w:color w:val="000000" w:themeColor="text1"/>
          <w:shd w:val="clear" w:color="auto" w:fill="FFFFFF"/>
          <w:lang w:eastAsia="it-IT"/>
        </w:rPr>
        <w:t>Il malato immaginario</w:t>
      </w:r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 è un </w:t>
      </w:r>
      <w:hyperlink r:id="rId7" w:tooltip="Film" w:history="1">
        <w:r w:rsidRPr="00FB6CDB">
          <w:rPr>
            <w:rFonts w:ascii="Calibri" w:eastAsia="Times New Roman" w:hAnsi="Calibri" w:cs="Times New Roman"/>
            <w:color w:val="000000" w:themeColor="text1"/>
            <w:shd w:val="clear" w:color="auto" w:fill="FFFFFF"/>
            <w:lang w:eastAsia="it-IT"/>
          </w:rPr>
          <w:t>film</w:t>
        </w:r>
      </w:hyperlink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 del </w:t>
      </w:r>
      <w:hyperlink r:id="rId8" w:tooltip="1979" w:history="1">
        <w:r w:rsidRPr="00FB6CDB">
          <w:rPr>
            <w:rFonts w:ascii="Calibri" w:eastAsia="Times New Roman" w:hAnsi="Calibri" w:cs="Times New Roman"/>
            <w:color w:val="000000" w:themeColor="text1"/>
            <w:shd w:val="clear" w:color="auto" w:fill="FFFFFF"/>
            <w:lang w:eastAsia="it-IT"/>
          </w:rPr>
          <w:t>1979</w:t>
        </w:r>
      </w:hyperlink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, di </w:t>
      </w:r>
      <w:hyperlink r:id="rId9" w:tooltip="Tonino Cervi" w:history="1">
        <w:r w:rsidRPr="00FB6CDB">
          <w:rPr>
            <w:rFonts w:ascii="Calibri" w:eastAsia="Times New Roman" w:hAnsi="Calibri" w:cs="Times New Roman"/>
            <w:color w:val="000000" w:themeColor="text1"/>
            <w:shd w:val="clear" w:color="auto" w:fill="FFFFFF"/>
            <w:lang w:eastAsia="it-IT"/>
          </w:rPr>
          <w:t>Tonino Cervi</w:t>
        </w:r>
      </w:hyperlink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. Con </w:t>
      </w:r>
      <w:hyperlink r:id="rId10" w:tooltip="Laura Antonelli" w:history="1">
        <w:r w:rsidRPr="00FB6CDB">
          <w:rPr>
            <w:rFonts w:ascii="Calibri" w:eastAsia="Times New Roman" w:hAnsi="Calibri" w:cs="Times New Roman"/>
            <w:color w:val="000000" w:themeColor="text1"/>
            <w:shd w:val="clear" w:color="auto" w:fill="FFFFFF"/>
            <w:lang w:eastAsia="it-IT"/>
          </w:rPr>
          <w:t>Laura Antonelli</w:t>
        </w:r>
      </w:hyperlink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, </w:t>
      </w:r>
      <w:hyperlink r:id="rId11" w:tooltip="Alberto Sordi" w:history="1">
        <w:r w:rsidRPr="00FB6CDB">
          <w:rPr>
            <w:rFonts w:ascii="Calibri" w:eastAsia="Times New Roman" w:hAnsi="Calibri" w:cs="Times New Roman"/>
            <w:color w:val="000000" w:themeColor="text1"/>
            <w:shd w:val="clear" w:color="auto" w:fill="FFFFFF"/>
            <w:lang w:eastAsia="it-IT"/>
          </w:rPr>
          <w:t>Alberto Sordi</w:t>
        </w:r>
      </w:hyperlink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, e </w:t>
      </w:r>
      <w:hyperlink r:id="rId12" w:tooltip="Christian De Sica" w:history="1">
        <w:r w:rsidRPr="00FB6CDB">
          <w:rPr>
            <w:rFonts w:ascii="Calibri" w:eastAsia="Times New Roman" w:hAnsi="Calibri" w:cs="Times New Roman"/>
            <w:color w:val="000000" w:themeColor="text1"/>
            <w:shd w:val="clear" w:color="auto" w:fill="FFFFFF"/>
            <w:lang w:eastAsia="it-IT"/>
          </w:rPr>
          <w:t>Christian De Sica</w:t>
        </w:r>
      </w:hyperlink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. La commedia è ripresa dall'opera originaria di </w:t>
      </w:r>
      <w:hyperlink r:id="rId13" w:tooltip="Molière" w:history="1">
        <w:r w:rsidRPr="00FB6CDB">
          <w:rPr>
            <w:rFonts w:ascii="Calibri" w:eastAsia="Times New Roman" w:hAnsi="Calibri" w:cs="Times New Roman"/>
            <w:color w:val="000000" w:themeColor="text1"/>
            <w:shd w:val="clear" w:color="auto" w:fill="FFFFFF"/>
            <w:lang w:eastAsia="it-IT"/>
          </w:rPr>
          <w:t>Molière</w:t>
        </w:r>
      </w:hyperlink>
      <w:r w:rsidRPr="00FB6CDB">
        <w:rPr>
          <w:rFonts w:ascii="Calibri" w:eastAsia="Times New Roman" w:hAnsi="Calibri" w:cs="Times New Roman"/>
          <w:color w:val="000000" w:themeColor="text1"/>
          <w:shd w:val="clear" w:color="auto" w:fill="FFFFFF"/>
          <w:lang w:eastAsia="it-IT"/>
        </w:rPr>
        <w:t>, che la scrisse per il teatro in tre atti nel 1673.</w:t>
      </w:r>
      <w:bookmarkStart w:id="0" w:name="_GoBack"/>
      <w:bookmarkEnd w:id="0"/>
    </w:p>
    <w:p w14:paraId="3E9246DE" w14:textId="77777777" w:rsidR="00FB6CDB" w:rsidRPr="00FB6CDB" w:rsidRDefault="00FB6CDB" w:rsidP="00FB6CDB">
      <w:pPr>
        <w:rPr>
          <w:rStyle w:val="Enfasigrassetto"/>
          <w:sz w:val="28"/>
          <w:szCs w:val="28"/>
        </w:rPr>
      </w:pPr>
    </w:p>
    <w:p w14:paraId="0CB5958F" w14:textId="77777777" w:rsidR="006419FB" w:rsidRPr="006419FB" w:rsidRDefault="006419FB" w:rsidP="00BA65AF">
      <w:pPr>
        <w:rPr>
          <w:rStyle w:val="Enfasigrassetto"/>
        </w:rPr>
      </w:pPr>
    </w:p>
    <w:p w14:paraId="2D37396F" w14:textId="77777777" w:rsidR="006419FB" w:rsidRPr="006419FB" w:rsidRDefault="006419FB" w:rsidP="006419FB">
      <w:pPr>
        <w:rPr>
          <w:rStyle w:val="Enfasigrassetto"/>
          <w:b w:val="0"/>
          <w:sz w:val="28"/>
          <w:szCs w:val="28"/>
        </w:rPr>
      </w:pPr>
    </w:p>
    <w:sectPr w:rsidR="006419FB" w:rsidRPr="006419FB" w:rsidSect="00B63CA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90E38"/>
    <w:multiLevelType w:val="hybridMultilevel"/>
    <w:tmpl w:val="70C47E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61550"/>
    <w:multiLevelType w:val="multilevel"/>
    <w:tmpl w:val="BBFC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006DEA"/>
    <w:multiLevelType w:val="hybridMultilevel"/>
    <w:tmpl w:val="0E58C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AD"/>
    <w:rsid w:val="0016529E"/>
    <w:rsid w:val="0018057D"/>
    <w:rsid w:val="004D716A"/>
    <w:rsid w:val="006419FB"/>
    <w:rsid w:val="00742A78"/>
    <w:rsid w:val="00A43A8E"/>
    <w:rsid w:val="00B56450"/>
    <w:rsid w:val="00B63CAC"/>
    <w:rsid w:val="00B670AD"/>
    <w:rsid w:val="00BA65AF"/>
    <w:rsid w:val="00D06679"/>
    <w:rsid w:val="00F21056"/>
    <w:rsid w:val="00FB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2B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A65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65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10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670A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670AD"/>
    <w:rPr>
      <w:i/>
      <w:iCs/>
      <w:color w:val="4472C4" w:themeColor="accent1"/>
    </w:rPr>
  </w:style>
  <w:style w:type="character" w:styleId="Riferimentodelicato">
    <w:name w:val="Subtle Reference"/>
    <w:basedOn w:val="Carpredefinitoparagrafo"/>
    <w:uiPriority w:val="31"/>
    <w:qFormat/>
    <w:rsid w:val="00B670AD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B670AD"/>
    <w:rPr>
      <w:b/>
      <w:bCs/>
      <w:smallCaps/>
      <w:color w:val="4472C4" w:themeColor="accent1"/>
      <w:spacing w:val="5"/>
    </w:rPr>
  </w:style>
  <w:style w:type="character" w:styleId="Titolodellibro">
    <w:name w:val="Book Title"/>
    <w:basedOn w:val="Carpredefinitoparagrafo"/>
    <w:uiPriority w:val="33"/>
    <w:qFormat/>
    <w:rsid w:val="00B670AD"/>
    <w:rPr>
      <w:b/>
      <w:bCs/>
      <w:i/>
      <w:iCs/>
      <w:spacing w:val="5"/>
    </w:rPr>
  </w:style>
  <w:style w:type="paragraph" w:styleId="Titolo">
    <w:name w:val="Title"/>
    <w:basedOn w:val="Normale"/>
    <w:next w:val="Normale"/>
    <w:link w:val="TitoloCarattere"/>
    <w:uiPriority w:val="10"/>
    <w:qFormat/>
    <w:rsid w:val="00BA65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A65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A65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65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nfasiintensa">
    <w:name w:val="Intense Emphasis"/>
    <w:basedOn w:val="Carpredefinitoparagrafo"/>
    <w:uiPriority w:val="21"/>
    <w:qFormat/>
    <w:rsid w:val="00BA65AF"/>
    <w:rPr>
      <w:i/>
      <w:iCs/>
      <w:color w:val="4472C4" w:themeColor="accent1"/>
    </w:rPr>
  </w:style>
  <w:style w:type="character" w:styleId="Enfasicorsivo">
    <w:name w:val="Emphasis"/>
    <w:basedOn w:val="Carpredefinitoparagrafo"/>
    <w:uiPriority w:val="20"/>
    <w:qFormat/>
    <w:rsid w:val="00BA65AF"/>
    <w:rPr>
      <w:i/>
      <w:iCs/>
    </w:rPr>
  </w:style>
  <w:style w:type="character" w:styleId="Enfasigrassetto">
    <w:name w:val="Strong"/>
    <w:basedOn w:val="Carpredefinitoparagrafo"/>
    <w:uiPriority w:val="22"/>
    <w:qFormat/>
    <w:rsid w:val="00F21056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F21056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105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1056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F21056"/>
    <w:rPr>
      <w:i/>
      <w:iCs/>
      <w:color w:val="404040" w:themeColor="text1" w:themeTint="BF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105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essunaspaziatura">
    <w:name w:val="No Spacing"/>
    <w:uiPriority w:val="1"/>
    <w:qFormat/>
    <w:rsid w:val="00F21056"/>
  </w:style>
  <w:style w:type="paragraph" w:styleId="Paragrafoelenco">
    <w:name w:val="List Paragraph"/>
    <w:basedOn w:val="Normale"/>
    <w:uiPriority w:val="34"/>
    <w:qFormat/>
    <w:rsid w:val="00F21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it.wikipedia.org/wiki/Alberto_Sordi" TargetMode="External"/><Relationship Id="rId12" Type="http://schemas.openxmlformats.org/officeDocument/2006/relationships/hyperlink" Target="https://it.wikipedia.org/wiki/Christian_De_Sica" TargetMode="External"/><Relationship Id="rId13" Type="http://schemas.openxmlformats.org/officeDocument/2006/relationships/hyperlink" Target="https://it.wikipedia.org/wiki/Moli%C3%A8re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it.wikipedia.org/wiki/Moli%C3%A8re" TargetMode="External"/><Relationship Id="rId7" Type="http://schemas.openxmlformats.org/officeDocument/2006/relationships/hyperlink" Target="https://it.wikipedia.org/wiki/Film" TargetMode="External"/><Relationship Id="rId8" Type="http://schemas.openxmlformats.org/officeDocument/2006/relationships/hyperlink" Target="https://it.wikipedia.org/wiki/1979" TargetMode="External"/><Relationship Id="rId9" Type="http://schemas.openxmlformats.org/officeDocument/2006/relationships/hyperlink" Target="https://it.wikipedia.org/wiki/Tonino_Cervi" TargetMode="External"/><Relationship Id="rId10" Type="http://schemas.openxmlformats.org/officeDocument/2006/relationships/hyperlink" Target="https://it.wikipedia.org/wiki/Laura_Antonell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12F97D-46B3-D244-AEB4-76FCFDDE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265</Words>
  <Characters>1514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Luca Salatto 4^L </vt:lpstr>
    </vt:vector>
  </TitlesOfParts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Salatto</dc:creator>
  <cp:keywords/>
  <dc:description/>
  <cp:lastModifiedBy>Luca Salatto</cp:lastModifiedBy>
  <cp:revision>1</cp:revision>
  <dcterms:created xsi:type="dcterms:W3CDTF">2018-01-09T21:10:00Z</dcterms:created>
  <dcterms:modified xsi:type="dcterms:W3CDTF">2018-01-09T22:03:00Z</dcterms:modified>
</cp:coreProperties>
</file>