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515" w:rsidRDefault="00903515" w:rsidP="00903515">
      <w:pPr>
        <w:pStyle w:val="Heading1"/>
        <w:rPr>
          <w:rFonts w:hint="eastAsia"/>
        </w:rPr>
      </w:pPr>
      <w:r>
        <w:t>Esercizio di recupero su istituzioni Unione Europea</w:t>
      </w:r>
    </w:p>
    <w:p w:rsidR="00903515" w:rsidRDefault="00903515" w:rsidP="00903515">
      <w:pPr>
        <w:pStyle w:val="Standard"/>
        <w:rPr>
          <w:rFonts w:hint="eastAsia"/>
        </w:rPr>
      </w:pPr>
      <w:r>
        <w:t xml:space="preserve">Usando il testo sul </w:t>
      </w:r>
      <w:proofErr w:type="spellStart"/>
      <w:r>
        <w:t>wiki</w:t>
      </w:r>
      <w:proofErr w:type="spellEnd"/>
      <w:r>
        <w:t>, completa la tabella qui sotto e inserisci il file nella tua pagina personale col nome “</w:t>
      </w:r>
      <w:proofErr w:type="spellStart"/>
      <w:r>
        <w:t>recuperoUE</w:t>
      </w:r>
      <w:proofErr w:type="spellEnd"/>
      <w:r>
        <w:t xml:space="preserve"> cognome”</w:t>
      </w:r>
    </w:p>
    <w:p w:rsidR="00903515" w:rsidRDefault="00903515" w:rsidP="00903515">
      <w:pPr>
        <w:pStyle w:val="Standard"/>
        <w:rPr>
          <w:rFonts w:hint="eastAsia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212"/>
        <w:gridCol w:w="3213"/>
        <w:gridCol w:w="3213"/>
      </w:tblGrid>
      <w:tr w:rsidR="00903515" w:rsidTr="00900D23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515" w:rsidRPr="00903515" w:rsidRDefault="00903515" w:rsidP="00900D23">
            <w:pPr>
              <w:pStyle w:val="TableContents"/>
              <w:rPr>
                <w:color w:val="FF0000"/>
              </w:rPr>
            </w:pPr>
            <w:r w:rsidRPr="00903515">
              <w:rPr>
                <w:color w:val="FF0000"/>
              </w:rPr>
              <w:t>ISTITUZIONI</w:t>
            </w:r>
          </w:p>
          <w:p w:rsidR="00903515" w:rsidRPr="00903515" w:rsidRDefault="00903515" w:rsidP="00900D23">
            <w:pPr>
              <w:pStyle w:val="TableContents"/>
              <w:rPr>
                <w:rFonts w:hint="eastAsia"/>
                <w:color w:val="FF0000"/>
              </w:rPr>
            </w:pP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515" w:rsidRPr="00903515" w:rsidRDefault="00903515" w:rsidP="00900D23">
            <w:pPr>
              <w:pStyle w:val="TableContents"/>
              <w:rPr>
                <w:rFonts w:hint="eastAsia"/>
                <w:color w:val="FF0000"/>
              </w:rPr>
            </w:pPr>
            <w:r w:rsidRPr="00903515">
              <w:rPr>
                <w:color w:val="FF0000"/>
              </w:rPr>
              <w:t>FUNZIONI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515" w:rsidRPr="00903515" w:rsidRDefault="00903515" w:rsidP="00900D23">
            <w:pPr>
              <w:pStyle w:val="TableContents"/>
              <w:rPr>
                <w:rFonts w:hint="eastAsia"/>
                <w:color w:val="FF0000"/>
              </w:rPr>
            </w:pPr>
            <w:r w:rsidRPr="00903515">
              <w:rPr>
                <w:color w:val="FF0000"/>
              </w:rPr>
              <w:t>COMPOSIZIONE</w:t>
            </w:r>
          </w:p>
        </w:tc>
      </w:tr>
      <w:tr w:rsidR="00903515" w:rsidTr="00900D23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515" w:rsidRDefault="00903515" w:rsidP="00900D23">
            <w:pPr>
              <w:pStyle w:val="TableContents"/>
              <w:rPr>
                <w:rFonts w:hint="eastAsia"/>
              </w:rPr>
            </w:pPr>
            <w:r>
              <w:t>Parlamento Europeo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515" w:rsidRDefault="00903515" w:rsidP="00900D23">
            <w:pPr>
              <w:pStyle w:val="TableContents"/>
              <w:rPr>
                <w:rFonts w:ascii="Andalus" w:hAnsi="Andalus"/>
              </w:rPr>
            </w:pPr>
            <w:r>
              <w:rPr>
                <w:rFonts w:ascii="Andalus" w:hAnsi="Andalus"/>
                <w:color w:val="252525"/>
                <w:sz w:val="21"/>
              </w:rPr>
              <w:t>Il parlamento</w:t>
            </w:r>
            <w:r>
              <w:rPr>
                <w:rFonts w:ascii="Andalus" w:hAnsi="Andalus"/>
              </w:rPr>
              <w:t xml:space="preserve"> condivide la funzione legislativa con il consiglio dell'unione (noto come consiglio dei ministri) ed esercita funzioni di controllo su tutte le istituzioni europee e sulla gestione dell'imponente bilancio dell'unione.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515" w:rsidRDefault="00903515" w:rsidP="00900D23">
            <w:pPr>
              <w:pStyle w:val="TableContents"/>
              <w:spacing w:line="315" w:lineRule="atLeast"/>
              <w:rPr>
                <w:rFonts w:ascii="Andalus" w:hAnsi="Andalus"/>
              </w:rPr>
            </w:pPr>
            <w:r>
              <w:rPr>
                <w:rFonts w:ascii="Andalus" w:hAnsi="Andalus"/>
              </w:rPr>
              <w:t>I parlamentari da eleggere sono 751 di cui 96 tedeschi, 74 francesi, 73 italiani, e 73 inglesi, 54 spagnoli, 51 polacchi, fino ai 6 Cipro, Malta e Lussemburgo.</w:t>
            </w:r>
          </w:p>
        </w:tc>
      </w:tr>
      <w:tr w:rsidR="00903515" w:rsidTr="00900D23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515" w:rsidRDefault="00903515" w:rsidP="00900D23">
            <w:pPr>
              <w:pStyle w:val="TableContents"/>
              <w:rPr>
                <w:rFonts w:hint="eastAsia"/>
              </w:rPr>
            </w:pPr>
            <w:r>
              <w:t>Consiglio Europeo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515" w:rsidRDefault="00903515" w:rsidP="00900D23">
            <w:pPr>
              <w:pStyle w:val="TableContents"/>
              <w:rPr>
                <w:rFonts w:hint="eastAsia"/>
              </w:rPr>
            </w:pPr>
            <w:r>
              <w:rPr>
                <w:rStyle w:val="Enfasicorsivo"/>
                <w:rFonts w:ascii="Andalus" w:hAnsi="Andalus"/>
                <w:sz w:val="22"/>
                <w:shd w:val="clear" w:color="auto" w:fill="FFFFFF"/>
              </w:rPr>
              <w:t>Il Consiglio europeo ha una duplice funzione: </w:t>
            </w:r>
            <w:r>
              <w:rPr>
                <w:rStyle w:val="StrongEmphasis"/>
                <w:rFonts w:ascii="Andalus" w:hAnsi="Andalus"/>
                <w:sz w:val="22"/>
              </w:rPr>
              <w:t>definire gli orientamenti e le priorità politiche generali dell’UE</w:t>
            </w:r>
            <w:r>
              <w:rPr>
                <w:rStyle w:val="Enfasicorsivo"/>
                <w:rFonts w:ascii="Andalus" w:hAnsi="Andalus"/>
                <w:sz w:val="22"/>
                <w:shd w:val="clear" w:color="auto" w:fill="FFFFFF"/>
              </w:rPr>
              <w:t> e gestire questioni complesse o delicate che non possono essere risolte a livello di cooperazione intergovernativa.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515" w:rsidRDefault="00903515" w:rsidP="00900D23">
            <w:pPr>
              <w:pStyle w:val="TableContents"/>
              <w:rPr>
                <w:rFonts w:ascii="Andalus" w:hAnsi="Andalus"/>
              </w:rPr>
            </w:pPr>
            <w:r>
              <w:rPr>
                <w:rFonts w:ascii="Andalus" w:hAnsi="Andalus"/>
              </w:rPr>
              <w:t>Il consiglio europeo è composto dai capi di governo o  presidenti di tutti i paesi membri. Il consiglio ha un suo presidente e alle sue riunioni partecipa anche il presidente della commissione europea</w:t>
            </w:r>
          </w:p>
        </w:tc>
      </w:tr>
      <w:tr w:rsidR="00903515" w:rsidTr="00900D23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515" w:rsidRDefault="00903515" w:rsidP="00900D23">
            <w:pPr>
              <w:pStyle w:val="TableContents"/>
              <w:rPr>
                <w:rFonts w:hint="eastAsia"/>
              </w:rPr>
            </w:pPr>
            <w:r>
              <w:t>Consiglio dell'Unione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515" w:rsidRDefault="00903515" w:rsidP="00900D23">
            <w:pPr>
              <w:pStyle w:val="TableContents"/>
              <w:rPr>
                <w:rFonts w:ascii="Andalus" w:hAnsi="Andalus"/>
              </w:rPr>
            </w:pPr>
            <w:r>
              <w:rPr>
                <w:rFonts w:ascii="Andalus" w:hAnsi="Andalus"/>
              </w:rPr>
              <w:t>Il consiglio dell'Unione ha una funzione decisiva nel processo legislativo e decisionale. Ad esso partecipano i ministri dei diversi governi in funzione dei temi trattati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515" w:rsidRDefault="00903515" w:rsidP="00900D23">
            <w:pPr>
              <w:pStyle w:val="TableContents"/>
              <w:spacing w:line="285" w:lineRule="atLeast"/>
              <w:rPr>
                <w:rFonts w:ascii="Andalus" w:hAnsi="Andalus"/>
              </w:rPr>
            </w:pPr>
            <w:r>
              <w:rPr>
                <w:rFonts w:ascii="Andalus" w:hAnsi="Andalus"/>
                <w:color w:val="333333"/>
                <w:sz w:val="19"/>
              </w:rPr>
              <w:t>Il Consiglio condivide con il Parlamento le funzioni legislative e di bilancio e svolge altresì funzioni di definizione e di coordinamento delle politiche.</w:t>
            </w:r>
          </w:p>
          <w:p w:rsidR="00903515" w:rsidRDefault="00903515" w:rsidP="00900D23">
            <w:pPr>
              <w:pStyle w:val="TableContents"/>
              <w:spacing w:line="285" w:lineRule="atLeast"/>
              <w:rPr>
                <w:rFonts w:ascii="Andalus" w:hAnsi="Andalus"/>
              </w:rPr>
            </w:pPr>
            <w:r>
              <w:rPr>
                <w:rFonts w:ascii="Andalus" w:hAnsi="Andalus"/>
                <w:color w:val="252525"/>
                <w:sz w:val="21"/>
              </w:rPr>
              <w:t>Assicura la coerenza dei lavori delle varie formazioni del Consiglio: prepara infatti le riunioni e ne assicura il seguito.</w:t>
            </w:r>
          </w:p>
        </w:tc>
      </w:tr>
      <w:tr w:rsidR="00903515" w:rsidTr="00900D23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515" w:rsidRDefault="00903515" w:rsidP="00900D23">
            <w:pPr>
              <w:pStyle w:val="TableContents"/>
              <w:rPr>
                <w:rFonts w:hint="eastAsia"/>
              </w:rPr>
            </w:pPr>
            <w:r>
              <w:t>Commissione Europea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515" w:rsidRDefault="00903515" w:rsidP="00900D23">
            <w:pPr>
              <w:pStyle w:val="TableContents"/>
              <w:rPr>
                <w:rFonts w:ascii="Andalus" w:hAnsi="Andalus"/>
              </w:rPr>
            </w:pPr>
            <w:r>
              <w:rPr>
                <w:rFonts w:ascii="Andalus" w:hAnsi="Andalus"/>
              </w:rPr>
              <w:t>La commissione europea assolve alcune funzioni fondamentali: propone atti legislativi al parlamento e al consiglio europeo, dirige ed esegue le strategie politiche e di bilancio dell' Unione, vigila sull'applicazione dei trattati e della normativa europea.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515" w:rsidRDefault="00903515" w:rsidP="00900D23">
            <w:pPr>
              <w:pStyle w:val="TableContents"/>
              <w:rPr>
                <w:rFonts w:ascii="Andalus" w:hAnsi="Andalus"/>
              </w:rPr>
            </w:pPr>
            <w:r>
              <w:rPr>
                <w:rFonts w:ascii="Andalus" w:hAnsi="Andalus"/>
              </w:rPr>
              <w:t>La commissione europea si compone di un commissario per ciascuno stato membro. La nomina dei commissari e del presidente è frutto di un accordo politico tra gli stati membri su cui poi si pronuncia anche il Parlamento europeo.</w:t>
            </w:r>
          </w:p>
        </w:tc>
      </w:tr>
    </w:tbl>
    <w:p w:rsidR="00DC2CA4" w:rsidRDefault="00DC2CA4"/>
    <w:sectPr w:rsidR="00DC2CA4" w:rsidSect="00DC2CA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03515"/>
    <w:rsid w:val="00903515"/>
    <w:rsid w:val="00DC2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351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0351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903515"/>
    <w:pPr>
      <w:suppressLineNumbers/>
    </w:pPr>
  </w:style>
  <w:style w:type="paragraph" w:customStyle="1" w:styleId="Heading1">
    <w:name w:val="Heading 1"/>
    <w:basedOn w:val="Normale"/>
    <w:next w:val="Normale"/>
    <w:rsid w:val="00903515"/>
    <w:pPr>
      <w:keepNext/>
      <w:spacing w:before="240" w:after="120"/>
      <w:outlineLvl w:val="0"/>
    </w:pPr>
    <w:rPr>
      <w:rFonts w:ascii="Liberation Sans" w:eastAsia="Microsoft YaHei" w:hAnsi="Liberation Sans"/>
      <w:b/>
      <w:bCs/>
      <w:sz w:val="28"/>
      <w:szCs w:val="28"/>
    </w:rPr>
  </w:style>
  <w:style w:type="character" w:styleId="Enfasicorsivo">
    <w:name w:val="Emphasis"/>
    <w:rsid w:val="00903515"/>
    <w:rPr>
      <w:i/>
      <w:iCs/>
    </w:rPr>
  </w:style>
  <w:style w:type="character" w:customStyle="1" w:styleId="StrongEmphasis">
    <w:name w:val="Strong Emphasis"/>
    <w:rsid w:val="0090351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</dc:creator>
  <cp:lastModifiedBy>Stefano</cp:lastModifiedBy>
  <cp:revision>1</cp:revision>
  <dcterms:created xsi:type="dcterms:W3CDTF">2014-05-29T15:24:00Z</dcterms:created>
  <dcterms:modified xsi:type="dcterms:W3CDTF">2014-05-29T15:27:00Z</dcterms:modified>
</cp:coreProperties>
</file>